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Arial" w:hAnsi="Arial"/>
          <w:sz w:val="20"/>
          <w:szCs w:val="20"/>
        </w:rPr>
      </w:pPr>
      <w:r>
        <w:rPr>
          <w:rFonts w:cs="Calibri" w:ascii="Arial" w:hAnsi="Arial" w:cstheme="minorHAnsi"/>
          <w:sz w:val="20"/>
          <w:szCs w:val="20"/>
        </w:rPr>
        <w:tab/>
        <w:tab/>
        <w:tab/>
        <w:tab/>
        <w:tab/>
      </w:r>
      <w:r>
        <w:rPr>
          <w:rFonts w:cs="Calibri" w:ascii="Arial" w:hAnsi="Arial" w:cstheme="minorHAnsi"/>
          <w:color w:val="C9211E"/>
          <w:sz w:val="20"/>
          <w:szCs w:val="20"/>
        </w:rPr>
        <w:t>Your Personal Address is Important for MPs</w:t>
      </w:r>
    </w:p>
    <w:p>
      <w:pPr>
        <w:pStyle w:val="Normal"/>
        <w:jc w:val="right"/>
        <w:rPr>
          <w:rFonts w:ascii="Arial" w:hAnsi="Arial"/>
          <w:color w:val="C9211E"/>
          <w:sz w:val="20"/>
          <w:szCs w:val="20"/>
        </w:rPr>
      </w:pPr>
      <w:r>
        <w:rPr>
          <w:rFonts w:cs="Calibri" w:ascii="Arial" w:hAnsi="Arial" w:cstheme="minorHAnsi"/>
          <w:color w:val="C9211E"/>
          <w:sz w:val="20"/>
          <w:szCs w:val="20"/>
        </w:rPr>
        <w:tab/>
        <w:tab/>
        <w:tab/>
        <w:tab/>
        <w:tab/>
        <w:t xml:space="preserve">(for accountability and evidence being in the local electorate) </w:t>
      </w:r>
      <w:r>
        <w:rPr>
          <w:rFonts w:cs="Calibri" w:ascii="Arial" w:hAnsi="Arial" w:cstheme="minorHAnsi"/>
          <w:color w:val="C9211E"/>
          <w:sz w:val="20"/>
          <w:szCs w:val="20"/>
        </w:rPr>
        <w:t>so please include if you send an email</w:t>
      </w:r>
    </w:p>
    <w:p>
      <w:pPr>
        <w:pStyle w:val="Normal"/>
        <w:rPr>
          <w:rFonts w:ascii="Arial" w:hAnsi="Arial"/>
          <w:sz w:val="20"/>
          <w:szCs w:val="20"/>
        </w:rPr>
      </w:pPr>
      <w:r>
        <w:rPr>
          <w:rFonts w:cs="Calibri" w:ascii="Arial" w:hAnsi="Arial" w:cstheme="minorHAnsi"/>
          <w:sz w:val="20"/>
          <w:szCs w:val="20"/>
        </w:rPr>
        <w:tab/>
        <w:tab/>
        <w:tab/>
        <w:tab/>
        <w:tab/>
        <w:tab/>
        <w:tab/>
        <w:tab/>
        <w:tab/>
      </w:r>
    </w:p>
    <w:p>
      <w:pPr>
        <w:pStyle w:val="Normal"/>
        <w:rPr>
          <w:rFonts w:ascii="Arial" w:hAnsi="Arial"/>
          <w:color w:val="C9211E"/>
          <w:sz w:val="20"/>
          <w:szCs w:val="20"/>
        </w:rPr>
      </w:pPr>
      <w:r>
        <w:rPr>
          <w:rFonts w:cs="Calibri" w:ascii="Arial" w:hAnsi="Arial" w:cstheme="minorHAnsi"/>
          <w:color w:val="C9211E"/>
          <w:sz w:val="20"/>
          <w:szCs w:val="20"/>
        </w:rPr>
        <w:t xml:space="preserve">Name of MP </w:t>
      </w:r>
    </w:p>
    <w:p>
      <w:pPr>
        <w:pStyle w:val="Normal"/>
        <w:rPr>
          <w:rFonts w:ascii="Arial" w:hAnsi="Arial"/>
          <w:sz w:val="20"/>
          <w:szCs w:val="20"/>
        </w:rPr>
      </w:pPr>
      <w:r>
        <w:rPr>
          <w:rFonts w:cs="Calibri" w:ascii="Arial" w:hAnsi="Arial" w:cstheme="minorHAnsi"/>
          <w:color w:val="C9211E"/>
          <w:sz w:val="20"/>
          <w:szCs w:val="20"/>
        </w:rPr>
        <w:t xml:space="preserve">Address </w:t>
      </w:r>
    </w:p>
    <w:p>
      <w:pPr>
        <w:pStyle w:val="Normal"/>
        <w:rPr>
          <w:rFonts w:ascii="Arial" w:hAnsi="Arial"/>
          <w:color w:val="C9211E"/>
          <w:sz w:val="20"/>
          <w:szCs w:val="20"/>
        </w:rPr>
      </w:pPr>
      <w:r>
        <w:rPr>
          <w:rFonts w:cs="Calibri" w:ascii="Arial" w:hAnsi="Arial" w:cstheme="minorHAnsi"/>
          <w:color w:val="C9211E"/>
          <w:sz w:val="20"/>
          <w:szCs w:val="20"/>
        </w:rPr>
        <w:t xml:space="preserve">Date </w:t>
      </w:r>
    </w:p>
    <w:p>
      <w:pPr>
        <w:pStyle w:val="Normal"/>
        <w:rPr>
          <w:rFonts w:ascii="Arial" w:hAnsi="Arial" w:cs="Calibri" w:cstheme="minorHAnsi"/>
          <w:sz w:val="20"/>
          <w:szCs w:val="20"/>
        </w:rPr>
      </w:pPr>
      <w:r>
        <w:rPr>
          <w:rFonts w:cs="Calibri" w:cstheme="minorHAnsi" w:ascii="Arial" w:hAnsi="Arial"/>
          <w:sz w:val="20"/>
          <w:szCs w:val="20"/>
        </w:rPr>
      </w:r>
    </w:p>
    <w:p>
      <w:pPr>
        <w:pStyle w:val="Normal"/>
        <w:rPr>
          <w:rFonts w:ascii="Arial" w:hAnsi="Arial" w:cs="Calibri" w:cstheme="minorHAnsi"/>
          <w:b/>
          <w:b/>
          <w:bCs/>
          <w:sz w:val="20"/>
          <w:szCs w:val="20"/>
        </w:rPr>
      </w:pPr>
      <w:r>
        <w:rPr>
          <w:rFonts w:cs="Calibri" w:cstheme="minorHAnsi" w:ascii="Arial" w:hAnsi="Arial"/>
          <w:b/>
          <w:bCs/>
          <w:sz w:val="20"/>
          <w:szCs w:val="20"/>
        </w:rPr>
        <w:t>REQUEST FOR YOUR SUPPORT OF COMMUNITY LED HOUSING TO THE TREASURY</w:t>
      </w:r>
    </w:p>
    <w:p>
      <w:pPr>
        <w:pStyle w:val="Normal"/>
        <w:rPr>
          <w:rFonts w:ascii="Arial" w:hAnsi="Arial" w:cs="Calibri" w:cstheme="minorHAnsi"/>
          <w:b w:val="false"/>
          <w:b w:val="false"/>
          <w:bCs w:val="false"/>
          <w:color w:val="C9211E"/>
          <w:sz w:val="16"/>
          <w:szCs w:val="16"/>
        </w:rPr>
      </w:pPr>
      <w:r>
        <w:rPr>
          <w:rFonts w:cs="Calibri" w:cstheme="minorHAnsi" w:ascii="Arial" w:hAnsi="Arial"/>
          <w:b w:val="false"/>
          <w:bCs w:val="false"/>
          <w:color w:val="C9211E"/>
          <w:sz w:val="16"/>
          <w:szCs w:val="16"/>
        </w:rPr>
        <w:t>NOTE THAT THIS FUND ONLY APPLIES TO ENGLAND BUT YOU COULD WRITE IN SUPPORT OF COMMUNITY-LED HOUSING TO YOUR MPS IN OTHER AREAS, OR REQUEST SOMETHING SIMILAR FOR SCOTLAND, WALES OR NORTHERN IRELAND.</w:t>
      </w:r>
    </w:p>
    <w:p>
      <w:pPr>
        <w:pStyle w:val="Normal"/>
        <w:rPr>
          <w:rFonts w:ascii="Arial" w:hAnsi="Arial" w:cs="Calibri" w:cstheme="minorHAnsi"/>
          <w:sz w:val="20"/>
          <w:szCs w:val="20"/>
        </w:rPr>
      </w:pPr>
      <w:r>
        <w:rPr>
          <w:rFonts w:cs="Calibri" w:cstheme="minorHAnsi" w:ascii="Arial" w:hAnsi="Arial"/>
          <w:sz w:val="20"/>
          <w:szCs w:val="20"/>
        </w:rPr>
      </w:r>
    </w:p>
    <w:p>
      <w:pPr>
        <w:pStyle w:val="Normal"/>
        <w:rPr>
          <w:rFonts w:ascii="Arial" w:hAnsi="Arial"/>
          <w:sz w:val="20"/>
          <w:szCs w:val="20"/>
        </w:rPr>
      </w:pPr>
      <w:r>
        <w:rPr>
          <w:rFonts w:cs="Calibri" w:ascii="Arial" w:hAnsi="Arial" w:cstheme="minorHAnsi"/>
          <w:sz w:val="20"/>
          <w:szCs w:val="20"/>
        </w:rPr>
        <w:t xml:space="preserve">Dear </w:t>
      </w:r>
      <w:r>
        <w:rPr>
          <w:rFonts w:cs="Calibri" w:ascii="Arial" w:hAnsi="Arial" w:cstheme="minorHAnsi"/>
          <w:color w:val="C9211E"/>
          <w:sz w:val="20"/>
          <w:szCs w:val="20"/>
        </w:rPr>
        <w:t>Local MP</w:t>
      </w:r>
    </w:p>
    <w:p>
      <w:pPr>
        <w:pStyle w:val="Normal"/>
        <w:rPr>
          <w:rFonts w:cs="Calibri" w:cstheme="minorHAnsi"/>
          <w:color w:val="C9211E"/>
        </w:rPr>
      </w:pPr>
      <w:r>
        <w:rPr>
          <w:rFonts w:ascii="Arial" w:hAnsi="Arial"/>
          <w:sz w:val="20"/>
          <w:szCs w:val="20"/>
        </w:rPr>
      </w:r>
    </w:p>
    <w:p>
      <w:pPr>
        <w:pStyle w:val="Normal"/>
        <w:rPr>
          <w:rFonts w:ascii="Arial" w:hAnsi="Arial"/>
          <w:sz w:val="20"/>
          <w:szCs w:val="20"/>
        </w:rPr>
      </w:pPr>
      <w:r>
        <w:rPr>
          <w:rFonts w:cs="Calibri" w:ascii="Arial" w:hAnsi="Arial" w:cstheme="minorHAnsi"/>
          <w:color w:val="000000"/>
          <w:sz w:val="20"/>
          <w:szCs w:val="20"/>
        </w:rPr>
        <w:t xml:space="preserve">I am writing to ask for </w:t>
      </w:r>
      <w:r>
        <w:rPr>
          <w:rFonts w:cs="Calibri" w:ascii="Arial" w:hAnsi="Arial" w:cstheme="minorHAnsi"/>
          <w:b w:val="false"/>
          <w:i w:val="false"/>
          <w:caps w:val="false"/>
          <w:smallCaps w:val="false"/>
          <w:color w:val="000000"/>
          <w:spacing w:val="0"/>
          <w:sz w:val="20"/>
          <w:szCs w:val="20"/>
        </w:rPr>
        <w:t xml:space="preserve">your written support </w:t>
      </w:r>
      <w:r>
        <w:rPr>
          <w:rFonts w:cs="Calibri" w:ascii="Arial" w:hAnsi="Arial" w:cstheme="minorHAnsi"/>
          <w:b w:val="false"/>
          <w:i w:val="false"/>
          <w:caps w:val="false"/>
          <w:smallCaps w:val="false"/>
          <w:color w:val="000000"/>
          <w:spacing w:val="0"/>
          <w:sz w:val="20"/>
          <w:szCs w:val="20"/>
        </w:rPr>
        <w:t xml:space="preserve">of the </w:t>
      </w:r>
      <w:r>
        <w:rPr>
          <w:rFonts w:cs="Calibri" w:ascii="Arial" w:hAnsi="Arial" w:cstheme="minorHAnsi"/>
          <w:b/>
          <w:bCs/>
          <w:i w:val="false"/>
          <w:caps w:val="false"/>
          <w:smallCaps w:val="false"/>
          <w:color w:val="000000"/>
          <w:spacing w:val="0"/>
          <w:sz w:val="20"/>
          <w:szCs w:val="20"/>
          <w:u w:val="single"/>
        </w:rPr>
        <w:t>renewal of the Community Housing Fund in the comprehensive spending review</w:t>
      </w:r>
      <w:r>
        <w:rPr>
          <w:rFonts w:cs="Calibri" w:ascii="Arial" w:hAnsi="Arial" w:cstheme="minorHAnsi"/>
          <w:b w:val="false"/>
          <w:i w:val="false"/>
          <w:caps w:val="false"/>
          <w:smallCaps w:val="false"/>
          <w:color w:val="000000"/>
          <w:spacing w:val="0"/>
          <w:sz w:val="20"/>
          <w:szCs w:val="20"/>
        </w:rPr>
        <w:t xml:space="preserve"> </w:t>
      </w:r>
      <w:r>
        <w:rPr>
          <w:rFonts w:cs="Calibri" w:ascii="Arial" w:hAnsi="Arial" w:cstheme="minorHAnsi"/>
          <w:b w:val="false"/>
          <w:i w:val="false"/>
          <w:caps w:val="false"/>
          <w:smallCaps w:val="false"/>
          <w:color w:val="000000"/>
          <w:spacing w:val="0"/>
          <w:sz w:val="20"/>
          <w:szCs w:val="20"/>
        </w:rPr>
        <w:t xml:space="preserve">to </w:t>
      </w:r>
      <w:r>
        <w:rPr>
          <w:rFonts w:cs="Calibri" w:ascii="Arial" w:hAnsi="Arial" w:cstheme="minorHAnsi"/>
          <w:color w:val="000000"/>
          <w:sz w:val="20"/>
          <w:szCs w:val="20"/>
        </w:rPr>
        <w:t xml:space="preserve">Chancellor Rishi Sunak and </w:t>
      </w:r>
      <w:r>
        <w:rPr>
          <w:rFonts w:cs="Calibri" w:ascii="Arial" w:hAnsi="Arial" w:cstheme="minorHAnsi"/>
          <w:color w:val="000000"/>
          <w:sz w:val="20"/>
          <w:szCs w:val="20"/>
        </w:rPr>
        <w:t>to the</w:t>
      </w:r>
      <w:r>
        <w:rPr>
          <w:rFonts w:cs="Calibri" w:ascii="Arial" w:hAnsi="Arial" w:cstheme="minorHAnsi"/>
          <w:color w:val="000000"/>
          <w:sz w:val="20"/>
          <w:szCs w:val="20"/>
        </w:rPr>
        <w:t xml:space="preserve"> </w:t>
      </w:r>
      <w:r>
        <w:rPr>
          <w:rFonts w:eastAsia="Times New Roman" w:cs="Calibri" w:ascii="Arial" w:hAnsi="Arial" w:cstheme="minorHAnsi"/>
          <w:i/>
          <w:iCs/>
          <w:color w:val="000000"/>
          <w:sz w:val="20"/>
          <w:szCs w:val="20"/>
          <w:lang w:eastAsia="en-GB"/>
        </w:rPr>
        <w:t>Secretary</w:t>
      </w:r>
      <w:r>
        <w:rPr>
          <w:rFonts w:eastAsia="Times New Roman" w:cs="Calibri" w:ascii="Arial" w:hAnsi="Arial" w:cstheme="minorHAnsi"/>
          <w:color w:val="000000"/>
          <w:sz w:val="20"/>
          <w:szCs w:val="20"/>
          <w:lang w:eastAsia="en-GB"/>
        </w:rPr>
        <w:t xml:space="preserve"> of State for Levelling Up, </w:t>
      </w:r>
      <w:r>
        <w:rPr>
          <w:rFonts w:eastAsia="Times New Roman" w:cs="Calibri" w:ascii="Arial" w:hAnsi="Arial" w:cstheme="minorHAnsi"/>
          <w:i/>
          <w:iCs/>
          <w:color w:val="000000"/>
          <w:sz w:val="20"/>
          <w:szCs w:val="20"/>
          <w:lang w:eastAsia="en-GB"/>
        </w:rPr>
        <w:t>Housing</w:t>
      </w:r>
      <w:r>
        <w:rPr>
          <w:rFonts w:eastAsia="Times New Roman" w:cs="Calibri" w:ascii="Arial" w:hAnsi="Arial" w:cstheme="minorHAnsi"/>
          <w:color w:val="000000"/>
          <w:sz w:val="20"/>
          <w:szCs w:val="20"/>
          <w:lang w:eastAsia="en-GB"/>
        </w:rPr>
        <w:t xml:space="preserve"> and Communities, Michael Gove.</w:t>
      </w:r>
      <w:r>
        <w:rPr>
          <w:rFonts w:eastAsia="Overpass Thin" w:cs="Calibri" w:ascii="Arial" w:hAnsi="Arial" w:cstheme="minorHAnsi"/>
          <w:color w:val="000000"/>
          <w:sz w:val="20"/>
          <w:szCs w:val="20"/>
        </w:rPr>
        <w:t xml:space="preserve"> </w:t>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cs="Calibri" w:ascii="Arial" w:hAnsi="Arial" w:cstheme="minorHAnsi"/>
          <w:sz w:val="20"/>
          <w:szCs w:val="20"/>
        </w:rPr>
        <w:t xml:space="preserve">I </w:t>
      </w:r>
      <w:r>
        <w:rPr>
          <w:rFonts w:cs="Calibri" w:ascii="Arial" w:hAnsi="Arial" w:cstheme="minorHAnsi"/>
          <w:sz w:val="20"/>
          <w:szCs w:val="20"/>
        </w:rPr>
        <w:t>w</w:t>
      </w:r>
      <w:r>
        <w:rPr>
          <w:rFonts w:cs="Calibri" w:ascii="Arial" w:hAnsi="Arial" w:cstheme="minorHAnsi"/>
          <w:sz w:val="20"/>
          <w:szCs w:val="20"/>
        </w:rPr>
        <w:t xml:space="preserve">ould like </w:t>
      </w:r>
      <w:r>
        <w:rPr>
          <w:rFonts w:cs="Calibri" w:ascii="Arial" w:hAnsi="Arial" w:cstheme="minorHAnsi"/>
          <w:sz w:val="20"/>
          <w:szCs w:val="20"/>
        </w:rPr>
        <w:t xml:space="preserve">to see the housing crisis addressed in our local area, and across the country, through the provision of affordable, sustainable housing shaped by and for the local community. Community Led Housing is an excellent way of doing this as it puts communities in the driving seat, deciding what housing is needed where, and ensuring they have a say in the stewardship of the land and housing in the years that follow. </w:t>
      </w:r>
    </w:p>
    <w:p>
      <w:pPr>
        <w:pStyle w:val="Normal"/>
        <w:rPr>
          <w:rFonts w:cs="Calibri" w:cstheme="minorHAnsi"/>
        </w:rPr>
      </w:pPr>
      <w:r>
        <w:rPr>
          <w:rFonts w:ascii="Arial" w:hAnsi="Arial"/>
          <w:sz w:val="20"/>
          <w:szCs w:val="20"/>
        </w:rPr>
      </w:r>
    </w:p>
    <w:p>
      <w:pPr>
        <w:pStyle w:val="Normal"/>
        <w:rPr>
          <w:rFonts w:ascii="Arial" w:hAnsi="Arial"/>
          <w:color w:val="C9211E"/>
          <w:sz w:val="20"/>
          <w:szCs w:val="20"/>
        </w:rPr>
      </w:pPr>
      <w:r>
        <w:rPr>
          <w:rFonts w:cs="Calibri" w:ascii="Arial" w:hAnsi="Arial" w:cstheme="minorHAnsi"/>
          <w:color w:val="C9211E"/>
          <w:sz w:val="20"/>
          <w:szCs w:val="20"/>
        </w:rPr>
        <w:t>If you have a current cohousing community, or a proposed scheme, give a little more detail as it relates to your local area.</w:t>
      </w:r>
    </w:p>
    <w:p>
      <w:pPr>
        <w:pStyle w:val="Normal"/>
        <w:rPr>
          <w:rFonts w:ascii="Arial" w:hAnsi="Arial"/>
          <w:sz w:val="20"/>
          <w:szCs w:val="20"/>
        </w:rPr>
      </w:pPr>
      <w:r>
        <w:rPr>
          <w:rFonts w:ascii="Arial" w:hAnsi="Arial"/>
          <w:sz w:val="20"/>
          <w:szCs w:val="20"/>
        </w:rPr>
      </w:r>
    </w:p>
    <w:p>
      <w:pPr>
        <w:pStyle w:val="Normal"/>
        <w:rPr/>
      </w:pPr>
      <w:r>
        <w:rPr>
          <w:rFonts w:ascii="Arial" w:hAnsi="Arial"/>
          <w:b w:val="false"/>
          <w:i w:val="false"/>
          <w:caps w:val="false"/>
          <w:smallCaps w:val="false"/>
          <w:color w:val="272728"/>
          <w:spacing w:val="0"/>
          <w:sz w:val="20"/>
          <w:szCs w:val="20"/>
        </w:rPr>
        <w:t xml:space="preserve">Richard Bacon </w:t>
      </w:r>
      <w:r>
        <w:rPr>
          <w:rFonts w:ascii="Arial" w:hAnsi="Arial"/>
          <w:b w:val="false"/>
          <w:i w:val="false"/>
          <w:caps w:val="false"/>
          <w:smallCaps w:val="false"/>
          <w:color w:val="272728"/>
          <w:spacing w:val="0"/>
          <w:sz w:val="20"/>
          <w:szCs w:val="20"/>
        </w:rPr>
        <w:t>MP’</w:t>
      </w:r>
      <w:r>
        <w:rPr>
          <w:rFonts w:ascii="Arial" w:hAnsi="Arial"/>
          <w:b w:val="false"/>
          <w:i w:val="false"/>
          <w:caps w:val="false"/>
          <w:smallCaps w:val="false"/>
          <w:color w:val="272728"/>
          <w:spacing w:val="0"/>
          <w:sz w:val="20"/>
          <w:szCs w:val="20"/>
        </w:rPr>
        <w:t xml:space="preserve">s </w:t>
      </w:r>
      <w:r>
        <w:rPr>
          <w:rFonts w:ascii="Arial" w:hAnsi="Arial"/>
          <w:b w:val="false"/>
          <w:i w:val="false"/>
          <w:caps w:val="false"/>
          <w:smallCaps w:val="false"/>
          <w:color w:val="272728"/>
          <w:spacing w:val="0"/>
          <w:sz w:val="20"/>
          <w:szCs w:val="20"/>
        </w:rPr>
        <w:t xml:space="preserve">recent </w:t>
      </w:r>
      <w:r>
        <w:rPr>
          <w:rFonts w:ascii="Arial" w:hAnsi="Arial"/>
          <w:b w:val="false"/>
          <w:i w:val="false"/>
          <w:caps w:val="false"/>
          <w:smallCaps w:val="false"/>
          <w:color w:val="272728"/>
          <w:spacing w:val="0"/>
          <w:sz w:val="20"/>
          <w:szCs w:val="20"/>
        </w:rPr>
        <w:t xml:space="preserve">independent review of housing </w:t>
      </w:r>
      <w:r>
        <w:rPr>
          <w:rFonts w:ascii="Arial" w:hAnsi="Arial"/>
          <w:b w:val="false"/>
          <w:i w:val="false"/>
          <w:caps w:val="false"/>
          <w:smallCaps w:val="false"/>
          <w:color w:val="272728"/>
          <w:spacing w:val="0"/>
          <w:sz w:val="20"/>
          <w:szCs w:val="20"/>
        </w:rPr>
        <w:t>for the Prime Minster</w:t>
      </w:r>
      <w:r>
        <w:rPr>
          <w:rFonts w:ascii="Arial" w:hAnsi="Arial"/>
          <w:b w:val="false"/>
          <w:i w:val="false"/>
          <w:caps w:val="false"/>
          <w:smallCaps w:val="false"/>
          <w:color w:val="272728"/>
          <w:spacing w:val="0"/>
          <w:sz w:val="20"/>
          <w:szCs w:val="20"/>
        </w:rPr>
        <w:t xml:space="preserve"> ‘</w:t>
      </w:r>
      <w:hyperlink r:id="rId2" w:tgtFrame="_blank">
        <w:r>
          <w:rPr>
            <w:rStyle w:val="InternetLink"/>
            <w:rFonts w:ascii="Arial" w:hAnsi="Arial"/>
            <w:b w:val="false"/>
            <w:i w:val="false"/>
            <w:caps w:val="false"/>
            <w:smallCaps w:val="false"/>
            <w:color w:val="272728"/>
            <w:spacing w:val="0"/>
            <w:sz w:val="20"/>
            <w:szCs w:val="20"/>
            <w:u w:val="single"/>
          </w:rPr>
          <w:t>House’</w:t>
        </w:r>
      </w:hyperlink>
      <w:r>
        <w:rPr>
          <w:rFonts w:ascii="Arial" w:hAnsi="Arial"/>
          <w:b w:val="false"/>
          <w:i w:val="false"/>
          <w:caps w:val="false"/>
          <w:smallCaps w:val="false"/>
          <w:color w:val="272728"/>
          <w:spacing w:val="0"/>
          <w:sz w:val="20"/>
          <w:szCs w:val="20"/>
        </w:rPr>
        <w:t xml:space="preserve">  has shown that there is a desperate need to unlock consumer choice through custom, self build and community housing within placemaking </w:t>
      </w:r>
      <w:r>
        <w:rPr>
          <w:rFonts w:ascii="Arial" w:hAnsi="Arial"/>
          <w:b w:val="false"/>
          <w:i w:val="false"/>
          <w:caps w:val="false"/>
          <w:smallCaps w:val="false"/>
          <w:color w:val="272728"/>
          <w:spacing w:val="0"/>
          <w:sz w:val="20"/>
          <w:szCs w:val="20"/>
        </w:rPr>
        <w:t>and recognises the part that community-led housing can play in this.</w:t>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val="false"/>
          <w:i w:val="false"/>
          <w:caps w:val="false"/>
          <w:smallCaps w:val="false"/>
          <w:color w:val="272728"/>
          <w:spacing w:val="0"/>
          <w:sz w:val="20"/>
          <w:szCs w:val="20"/>
        </w:rPr>
        <w:t>The rebranded Dept of Levelling Up, Housing and Communities</w:t>
      </w:r>
      <w:r>
        <w:rPr>
          <w:rFonts w:ascii="Arial" w:hAnsi="Arial"/>
          <w:b w:val="false"/>
          <w:i w:val="false"/>
          <w:caps w:val="false"/>
          <w:smallCaps w:val="false"/>
          <w:color w:val="272728"/>
          <w:spacing w:val="0"/>
          <w:sz w:val="20"/>
          <w:szCs w:val="20"/>
        </w:rPr>
        <w:t xml:space="preserve"> indicates a potential strengthening of the </w:t>
      </w:r>
      <w:r>
        <w:rPr>
          <w:rFonts w:ascii="Arial" w:hAnsi="Arial"/>
          <w:b w:val="false"/>
          <w:i w:val="false"/>
          <w:caps w:val="false"/>
          <w:smallCaps w:val="false"/>
          <w:color w:val="272728"/>
          <w:spacing w:val="0"/>
          <w:sz w:val="20"/>
          <w:szCs w:val="20"/>
        </w:rPr>
        <w:t xml:space="preserve">government’s </w:t>
      </w:r>
      <w:r>
        <w:rPr>
          <w:rFonts w:ascii="Arial" w:hAnsi="Arial"/>
          <w:b w:val="false"/>
          <w:i w:val="false"/>
          <w:caps w:val="false"/>
          <w:smallCaps w:val="false"/>
          <w:color w:val="272728"/>
          <w:spacing w:val="0"/>
          <w:sz w:val="20"/>
          <w:szCs w:val="20"/>
        </w:rPr>
        <w:t xml:space="preserve">commitment to community-based solutions through collaboration within public, private and voluntary sectors, including community-led housing. </w:t>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val="false"/>
          <w:i w:val="false"/>
          <w:caps w:val="false"/>
          <w:smallCaps w:val="false"/>
          <w:color w:val="C9211E"/>
          <w:spacing w:val="0"/>
          <w:sz w:val="20"/>
          <w:szCs w:val="20"/>
        </w:rPr>
        <w:t>C</w:t>
      </w:r>
      <w:r>
        <w:rPr>
          <w:rFonts w:ascii="Arial" w:hAnsi="Arial"/>
          <w:b w:val="false"/>
          <w:i w:val="false"/>
          <w:caps w:val="false"/>
          <w:smallCaps w:val="false"/>
          <w:color w:val="C9211E"/>
          <w:spacing w:val="0"/>
          <w:sz w:val="20"/>
          <w:szCs w:val="20"/>
        </w:rPr>
        <w:t xml:space="preserve">onstituency name </w:t>
      </w:r>
      <w:r>
        <w:rPr>
          <w:rFonts w:ascii="Arial" w:hAnsi="Arial"/>
          <w:b w:val="false"/>
          <w:i w:val="false"/>
          <w:caps w:val="false"/>
          <w:smallCaps w:val="false"/>
          <w:color w:val="272728"/>
          <w:spacing w:val="0"/>
          <w:sz w:val="20"/>
          <w:szCs w:val="20"/>
        </w:rPr>
        <w:t xml:space="preserve"> desperately needs more </w:t>
      </w:r>
      <w:r>
        <w:rPr>
          <w:rFonts w:ascii="Arial" w:hAnsi="Arial"/>
          <w:b w:val="false"/>
          <w:i w:val="false"/>
          <w:caps w:val="false"/>
          <w:smallCaps w:val="false"/>
          <w:color w:val="272728"/>
          <w:spacing w:val="0"/>
          <w:sz w:val="20"/>
          <w:szCs w:val="20"/>
        </w:rPr>
        <w:t xml:space="preserve">housing </w:t>
      </w:r>
      <w:r>
        <w:rPr>
          <w:rFonts w:ascii="Arial" w:hAnsi="Arial"/>
          <w:b w:val="false"/>
          <w:i w:val="false"/>
          <w:caps w:val="false"/>
          <w:smallCaps w:val="false"/>
          <w:color w:val="272728"/>
          <w:spacing w:val="0"/>
          <w:sz w:val="20"/>
          <w:szCs w:val="20"/>
        </w:rPr>
        <w:t xml:space="preserve">choice, particularly with the </w:t>
      </w:r>
      <w:r>
        <w:rPr>
          <w:rFonts w:ascii="Arial" w:hAnsi="Arial"/>
          <w:b w:val="false"/>
          <w:i w:val="false"/>
          <w:caps w:val="false"/>
          <w:smallCaps w:val="false"/>
          <w:color w:val="C9211E"/>
          <w:spacing w:val="0"/>
          <w:sz w:val="20"/>
          <w:szCs w:val="20"/>
        </w:rPr>
        <w:t>number of garden villages planned</w:t>
      </w:r>
      <w:r>
        <w:rPr>
          <w:rFonts w:ascii="Arial" w:hAnsi="Arial"/>
          <w:b w:val="false"/>
          <w:i w:val="false"/>
          <w:caps w:val="false"/>
          <w:smallCaps w:val="false"/>
          <w:color w:val="272728"/>
          <w:spacing w:val="0"/>
          <w:sz w:val="20"/>
          <w:szCs w:val="20"/>
        </w:rPr>
        <w:t xml:space="preserve"> </w:t>
      </w:r>
      <w:r>
        <w:rPr>
          <w:rFonts w:ascii="Arial" w:hAnsi="Arial"/>
          <w:b w:val="false"/>
          <w:i w:val="false"/>
          <w:caps w:val="false"/>
          <w:smallCaps w:val="false"/>
          <w:color w:val="C9211E"/>
          <w:spacing w:val="0"/>
          <w:sz w:val="20"/>
          <w:szCs w:val="20"/>
        </w:rPr>
        <w:t xml:space="preserve">(or other local issue) </w:t>
      </w:r>
      <w:r>
        <w:rPr>
          <w:rFonts w:ascii="Arial" w:hAnsi="Arial"/>
          <w:b w:val="false"/>
          <w:i w:val="false"/>
          <w:caps w:val="false"/>
          <w:smallCaps w:val="false"/>
          <w:color w:val="272728"/>
          <w:spacing w:val="0"/>
          <w:sz w:val="20"/>
          <w:szCs w:val="20"/>
        </w:rPr>
        <w:t xml:space="preserve">that </w:t>
      </w:r>
      <w:r>
        <w:rPr>
          <w:rFonts w:ascii="Arial" w:hAnsi="Arial"/>
          <w:b w:val="false"/>
          <w:i w:val="false"/>
          <w:caps w:val="false"/>
          <w:smallCaps w:val="false"/>
          <w:color w:val="272728"/>
          <w:spacing w:val="0"/>
          <w:sz w:val="20"/>
          <w:szCs w:val="20"/>
        </w:rPr>
        <w:t>sh</w:t>
      </w:r>
      <w:r>
        <w:rPr>
          <w:rFonts w:ascii="Arial" w:hAnsi="Arial"/>
          <w:b w:val="false"/>
          <w:i w:val="false"/>
          <w:caps w:val="false"/>
          <w:smallCaps w:val="false"/>
          <w:color w:val="272728"/>
          <w:spacing w:val="0"/>
          <w:sz w:val="20"/>
          <w:szCs w:val="20"/>
        </w:rPr>
        <w:t xml:space="preserve">ould include community involvement, stewardship and land value capture </w:t>
      </w:r>
      <w:r>
        <w:rPr>
          <w:rFonts w:ascii="Arial" w:hAnsi="Arial"/>
          <w:b w:val="false"/>
          <w:i w:val="false"/>
          <w:caps w:val="false"/>
          <w:smallCaps w:val="false"/>
          <w:color w:val="272728"/>
          <w:spacing w:val="0"/>
          <w:sz w:val="20"/>
          <w:szCs w:val="20"/>
        </w:rPr>
        <w:t>for the benefit of the community</w:t>
      </w:r>
      <w:r>
        <w:rPr>
          <w:rFonts w:ascii="Arial" w:hAnsi="Arial"/>
          <w:b w:val="false"/>
          <w:i w:val="false"/>
          <w:caps w:val="false"/>
          <w:smallCaps w:val="false"/>
          <w:color w:val="272728"/>
          <w:spacing w:val="0"/>
          <w:sz w:val="20"/>
          <w:szCs w:val="20"/>
        </w:rPr>
        <w:t xml:space="preserve">. We also need some exemplar schemes in </w:t>
      </w:r>
      <w:r>
        <w:rPr>
          <w:rFonts w:ascii="Arial" w:hAnsi="Arial"/>
          <w:b w:val="false"/>
          <w:i w:val="false"/>
          <w:caps w:val="false"/>
          <w:smallCaps w:val="false"/>
          <w:color w:val="272728"/>
          <w:spacing w:val="0"/>
          <w:sz w:val="20"/>
          <w:szCs w:val="20"/>
        </w:rPr>
        <w:t>our area (</w:t>
      </w:r>
      <w:r>
        <w:rPr>
          <w:rFonts w:ascii="Arial" w:hAnsi="Arial"/>
          <w:b w:val="false"/>
          <w:i w:val="false"/>
          <w:caps w:val="false"/>
          <w:smallCaps w:val="false"/>
          <w:color w:val="C9211E"/>
          <w:spacing w:val="0"/>
          <w:sz w:val="20"/>
          <w:szCs w:val="20"/>
        </w:rPr>
        <w:t>or maybe you already have one in your local area that you could point to as an example?)</w:t>
      </w:r>
    </w:p>
    <w:p>
      <w:pPr>
        <w:pStyle w:val="Normal"/>
        <w:rPr>
          <w:rFonts w:ascii="Arial" w:hAnsi="Arial"/>
          <w:sz w:val="20"/>
          <w:szCs w:val="20"/>
        </w:rPr>
      </w:pPr>
      <w:r>
        <w:rPr>
          <w:rFonts w:ascii="Arial" w:hAnsi="Arial"/>
          <w:sz w:val="20"/>
          <w:szCs w:val="20"/>
        </w:rPr>
      </w:r>
    </w:p>
    <w:p>
      <w:pPr>
        <w:pStyle w:val="Normal"/>
        <w:rPr>
          <w:rFonts w:ascii="Arial" w:hAnsi="Arial"/>
          <w:b/>
          <w:b/>
          <w:bCs/>
          <w:color w:val="C9211E"/>
          <w:sz w:val="20"/>
          <w:szCs w:val="20"/>
          <w:u w:val="single"/>
        </w:rPr>
      </w:pPr>
      <w:r>
        <w:rPr>
          <w:rFonts w:ascii="Arial" w:hAnsi="Arial"/>
          <w:b/>
          <w:bCs/>
          <w:i w:val="false"/>
          <w:caps w:val="false"/>
          <w:smallCaps w:val="false"/>
          <w:color w:val="C9211E"/>
          <w:spacing w:val="0"/>
          <w:sz w:val="20"/>
          <w:szCs w:val="20"/>
          <w:u w:val="single"/>
        </w:rPr>
        <w:t>If you have a downsizing requirement in the area, this c</w:t>
      </w:r>
      <w:r>
        <w:rPr>
          <w:rFonts w:ascii="Arial" w:hAnsi="Arial"/>
          <w:b/>
          <w:bCs/>
          <w:i w:val="false"/>
          <w:caps w:val="false"/>
          <w:smallCaps w:val="false"/>
          <w:color w:val="C9211E"/>
          <w:spacing w:val="0"/>
          <w:sz w:val="20"/>
          <w:szCs w:val="20"/>
          <w:u w:val="single"/>
        </w:rPr>
        <w:t>ould</w:t>
      </w:r>
      <w:r>
        <w:rPr>
          <w:rFonts w:ascii="Arial" w:hAnsi="Arial"/>
          <w:b/>
          <w:bCs/>
          <w:i w:val="false"/>
          <w:caps w:val="false"/>
          <w:smallCaps w:val="false"/>
          <w:color w:val="C9211E"/>
          <w:spacing w:val="0"/>
          <w:sz w:val="20"/>
          <w:szCs w:val="20"/>
          <w:u w:val="single"/>
        </w:rPr>
        <w:t xml:space="preserve"> catch their eye.</w:t>
      </w:r>
    </w:p>
    <w:p>
      <w:pPr>
        <w:pStyle w:val="Normal"/>
        <w:rPr>
          <w:rFonts w:ascii="Arial" w:hAnsi="Arial"/>
          <w:color w:val="C9211E"/>
          <w:sz w:val="20"/>
          <w:szCs w:val="20"/>
        </w:rPr>
      </w:pPr>
      <w:r>
        <w:rPr>
          <w:rFonts w:ascii="Arial" w:hAnsi="Arial"/>
          <w:b w:val="false"/>
          <w:i w:val="false"/>
          <w:caps w:val="false"/>
          <w:smallCaps w:val="false"/>
          <w:color w:val="C9211E"/>
          <w:spacing w:val="0"/>
          <w:sz w:val="20"/>
          <w:szCs w:val="20"/>
        </w:rPr>
        <w:t>As well as affordable community-led housing, choice is also encouraged for those who can fund their own projects that encourage downsizing, like cohousing where groups of people set up neighbourly, mutually supportive communities of 10-40 dwellings where older age residents with equity, for example, can also help younger people without equity to live together intergenerationally.</w:t>
      </w:r>
    </w:p>
    <w:p>
      <w:pPr>
        <w:pStyle w:val="Normal"/>
        <w:rPr>
          <w:rFonts w:ascii="Arial" w:hAnsi="Arial"/>
          <w:sz w:val="20"/>
          <w:szCs w:val="20"/>
        </w:rPr>
      </w:pPr>
      <w:r>
        <w:rPr>
          <w:rFonts w:ascii="Arial" w:hAnsi="Arial"/>
          <w:sz w:val="20"/>
          <w:szCs w:val="20"/>
        </w:rPr>
      </w:r>
    </w:p>
    <w:p>
      <w:pPr>
        <w:pStyle w:val="Normal"/>
        <w:rPr>
          <w:rFonts w:ascii="Arial" w:hAnsi="Arial"/>
          <w:b/>
          <w:b/>
          <w:bCs/>
          <w:color w:val="C9211E"/>
          <w:sz w:val="20"/>
          <w:szCs w:val="20"/>
        </w:rPr>
      </w:pPr>
      <w:r>
        <w:rPr>
          <w:rFonts w:cs="Calibri" w:ascii="Arial" w:hAnsi="Arial" w:cstheme="minorHAnsi"/>
          <w:b/>
          <w:bCs/>
          <w:i w:val="false"/>
          <w:caps w:val="false"/>
          <w:smallCaps w:val="false"/>
          <w:color w:val="C9211E"/>
          <w:spacing w:val="0"/>
          <w:sz w:val="20"/>
          <w:szCs w:val="20"/>
        </w:rPr>
        <w:t>O</w:t>
      </w:r>
      <w:r>
        <w:rPr>
          <w:rFonts w:cs="Calibri" w:ascii="Arial" w:hAnsi="Arial" w:cstheme="minorHAnsi"/>
          <w:b/>
          <w:bCs/>
          <w:i w:val="false"/>
          <w:caps w:val="false"/>
          <w:smallCaps w:val="false"/>
          <w:color w:val="C9211E"/>
          <w:spacing w:val="0"/>
          <w:sz w:val="20"/>
          <w:szCs w:val="20"/>
        </w:rPr>
        <w:t>ther questions you could ask</w:t>
      </w:r>
    </w:p>
    <w:p>
      <w:pPr>
        <w:pStyle w:val="Normal"/>
        <w:numPr>
          <w:ilvl w:val="0"/>
          <w:numId w:val="1"/>
        </w:numPr>
        <w:rPr>
          <w:rFonts w:ascii="Arial" w:hAnsi="Arial"/>
          <w:sz w:val="20"/>
          <w:szCs w:val="20"/>
        </w:rPr>
      </w:pPr>
      <w:r>
        <w:rPr>
          <w:rFonts w:cs="Calibri" w:ascii="Arial" w:hAnsi="Arial" w:cstheme="minorHAnsi"/>
          <w:b w:val="false"/>
          <w:i w:val="false"/>
          <w:caps w:val="false"/>
          <w:smallCaps w:val="false"/>
          <w:color w:val="C9211E"/>
          <w:spacing w:val="0"/>
          <w:sz w:val="20"/>
          <w:szCs w:val="20"/>
        </w:rPr>
        <w:t>Is there a Levelling Up bid planned for the constituency that could include this, like through community right to regenerate?</w:t>
      </w:r>
    </w:p>
    <w:p>
      <w:pPr>
        <w:pStyle w:val="Normal"/>
        <w:numPr>
          <w:ilvl w:val="0"/>
          <w:numId w:val="1"/>
        </w:numPr>
        <w:rPr>
          <w:rFonts w:ascii="Arial" w:hAnsi="Arial"/>
          <w:sz w:val="20"/>
          <w:szCs w:val="20"/>
        </w:rPr>
      </w:pPr>
      <w:r>
        <w:rPr>
          <w:rFonts w:cs="Calibri" w:ascii="Arial" w:hAnsi="Arial" w:cstheme="minorHAnsi"/>
          <w:b w:val="false"/>
          <w:i w:val="false"/>
          <w:caps w:val="false"/>
          <w:smallCaps w:val="false"/>
          <w:color w:val="C9211E"/>
          <w:spacing w:val="0"/>
          <w:sz w:val="20"/>
          <w:szCs w:val="20"/>
        </w:rPr>
        <w:t>Are there developers, land owners or masterplanners that you know of in the constituency that might be open to innovative approaches to Section 106 or joint ventures with not for profit developers (groups)?</w:t>
      </w:r>
    </w:p>
    <w:p>
      <w:pPr>
        <w:pStyle w:val="Normal"/>
        <w:rPr>
          <w:rFonts w:cs="Calibri" w:cstheme="minorHAnsi"/>
          <w:b w:val="false"/>
          <w:i w:val="false"/>
          <w:caps w:val="false"/>
          <w:smallCaps w:val="false"/>
          <w:color w:val="C9211E"/>
          <w:spacing w:val="0"/>
        </w:rPr>
      </w:pPr>
      <w:r>
        <w:rPr>
          <w:rFonts w:ascii="Arial" w:hAnsi="Arial"/>
          <w:sz w:val="20"/>
          <w:szCs w:val="20"/>
        </w:rPr>
      </w:r>
    </w:p>
    <w:p>
      <w:pPr>
        <w:pStyle w:val="Normal"/>
        <w:rPr/>
      </w:pPr>
      <w:r>
        <w:rPr>
          <w:rFonts w:cs="Calibri" w:ascii="Arial" w:hAnsi="Arial" w:cstheme="minorHAnsi"/>
          <w:b w:val="false"/>
          <w:i w:val="false"/>
          <w:caps w:val="false"/>
          <w:smallCaps w:val="false"/>
          <w:color w:val="000000"/>
          <w:spacing w:val="0"/>
          <w:sz w:val="20"/>
          <w:szCs w:val="20"/>
        </w:rPr>
        <w:t xml:space="preserve">Much has been achieved by </w:t>
      </w:r>
      <w:hyperlink r:id="rId3">
        <w:r>
          <w:rPr>
            <w:rStyle w:val="InternetLink"/>
            <w:rFonts w:cs="Calibri" w:ascii="Arial" w:hAnsi="Arial" w:cstheme="minorHAnsi"/>
            <w:b w:val="false"/>
            <w:i w:val="false"/>
            <w:caps w:val="false"/>
            <w:smallCaps w:val="false"/>
            <w:color w:val="000000"/>
            <w:spacing w:val="0"/>
            <w:sz w:val="20"/>
            <w:szCs w:val="20"/>
          </w:rPr>
          <w:t>Community Led Homes</w:t>
        </w:r>
      </w:hyperlink>
      <w:r>
        <w:rPr>
          <w:rFonts w:cs="Calibri" w:ascii="Arial" w:hAnsi="Arial" w:cstheme="minorHAnsi"/>
          <w:b w:val="false"/>
          <w:i w:val="false"/>
          <w:caps w:val="false"/>
          <w:smallCaps w:val="false"/>
          <w:color w:val="000000"/>
          <w:spacing w:val="0"/>
          <w:sz w:val="20"/>
          <w:szCs w:val="20"/>
        </w:rPr>
        <w:t xml:space="preserve"> and the national </w:t>
      </w:r>
      <w:r>
        <w:rPr>
          <w:rFonts w:cs="Calibri" w:ascii="Arial" w:hAnsi="Arial" w:cstheme="minorHAnsi"/>
          <w:b w:val="false"/>
          <w:i w:val="false"/>
          <w:caps w:val="false"/>
          <w:smallCaps w:val="false"/>
          <w:color w:val="000000"/>
          <w:spacing w:val="0"/>
          <w:sz w:val="20"/>
          <w:szCs w:val="20"/>
        </w:rPr>
        <w:t xml:space="preserve">community-led housing hubs </w:t>
      </w:r>
      <w:r>
        <w:rPr>
          <w:rFonts w:cs="Calibri" w:ascii="Arial" w:hAnsi="Arial" w:cstheme="minorHAnsi"/>
          <w:b w:val="false"/>
          <w:i w:val="false"/>
          <w:caps w:val="false"/>
          <w:smallCaps w:val="false"/>
          <w:color w:val="000000"/>
          <w:spacing w:val="0"/>
          <w:sz w:val="20"/>
          <w:szCs w:val="20"/>
        </w:rPr>
        <w:t xml:space="preserve">to assist </w:t>
      </w:r>
      <w:r>
        <w:rPr>
          <w:rFonts w:cs="Calibri" w:ascii="Arial" w:hAnsi="Arial" w:cstheme="minorHAnsi"/>
          <w:b w:val="false"/>
          <w:i w:val="false"/>
          <w:caps w:val="false"/>
          <w:smallCaps w:val="false"/>
          <w:color w:val="000000"/>
          <w:spacing w:val="0"/>
          <w:sz w:val="20"/>
          <w:szCs w:val="20"/>
        </w:rPr>
        <w:t xml:space="preserve">community-led housing </w:t>
      </w:r>
      <w:r>
        <w:rPr>
          <w:rFonts w:cs="Calibri" w:ascii="Arial" w:hAnsi="Arial" w:cstheme="minorHAnsi"/>
          <w:b w:val="false"/>
          <w:i w:val="false"/>
          <w:caps w:val="false"/>
          <w:smallCaps w:val="false"/>
          <w:color w:val="000000"/>
          <w:spacing w:val="0"/>
          <w:sz w:val="20"/>
          <w:szCs w:val="20"/>
        </w:rPr>
        <w:t>proposals l</w:t>
      </w:r>
      <w:r>
        <w:rPr>
          <w:rFonts w:cs="Calibri" w:ascii="Arial" w:hAnsi="Arial" w:cstheme="minorHAnsi"/>
          <w:b w:val="false"/>
          <w:i w:val="false"/>
          <w:caps w:val="false"/>
          <w:smallCaps w:val="false"/>
          <w:color w:val="C9211E"/>
          <w:spacing w:val="0"/>
          <w:sz w:val="20"/>
          <w:szCs w:val="20"/>
        </w:rPr>
        <w:t>ike ours</w:t>
      </w:r>
      <w:r>
        <w:rPr>
          <w:rFonts w:cs="Calibri" w:ascii="Arial" w:hAnsi="Arial" w:cstheme="minorHAnsi"/>
          <w:b w:val="false"/>
          <w:i w:val="false"/>
          <w:caps w:val="false"/>
          <w:smallCaps w:val="false"/>
          <w:color w:val="000000"/>
          <w:spacing w:val="0"/>
          <w:sz w:val="20"/>
          <w:szCs w:val="20"/>
        </w:rPr>
        <w:t xml:space="preserve"> </w:t>
      </w:r>
      <w:r>
        <w:rPr>
          <w:rFonts w:cs="Calibri" w:ascii="Arial" w:hAnsi="Arial" w:cstheme="minorHAnsi"/>
          <w:b w:val="false"/>
          <w:i w:val="false"/>
          <w:caps w:val="false"/>
          <w:smallCaps w:val="false"/>
          <w:color w:val="C9211E"/>
          <w:spacing w:val="0"/>
          <w:sz w:val="20"/>
          <w:szCs w:val="20"/>
        </w:rPr>
        <w:t xml:space="preserve">(if you have one) </w:t>
      </w:r>
      <w:r>
        <w:rPr>
          <w:rFonts w:cs="Calibri" w:ascii="Arial" w:hAnsi="Arial" w:cstheme="minorHAnsi"/>
          <w:b w:val="false"/>
          <w:i w:val="false"/>
          <w:caps w:val="false"/>
          <w:smallCaps w:val="false"/>
          <w:color w:val="000000"/>
          <w:spacing w:val="0"/>
          <w:sz w:val="20"/>
          <w:szCs w:val="20"/>
        </w:rPr>
        <w:t xml:space="preserve">to meet local housing need in an innovative way. </w:t>
      </w:r>
      <w:r>
        <w:rPr>
          <w:rFonts w:ascii="Arial" w:hAnsi="Arial"/>
          <w:b w:val="false"/>
          <w:i w:val="false"/>
          <w:caps w:val="false"/>
          <w:smallCaps w:val="false"/>
          <w:color w:val="272728"/>
          <w:spacing w:val="0"/>
          <w:sz w:val="20"/>
          <w:szCs w:val="20"/>
        </w:rPr>
        <w:t>Please could I urge for your</w:t>
      </w:r>
      <w:r>
        <w:rPr>
          <w:rFonts w:ascii="Arial" w:hAnsi="Arial"/>
          <w:b w:val="false"/>
          <w:i w:val="false"/>
          <w:caps w:val="false"/>
          <w:smallCaps w:val="false"/>
          <w:color w:val="272728"/>
          <w:spacing w:val="0"/>
          <w:sz w:val="20"/>
          <w:szCs w:val="20"/>
        </w:rPr>
        <w:t xml:space="preserve"> written support to </w:t>
      </w:r>
      <w:r>
        <w:rPr>
          <w:rFonts w:ascii="Arial" w:hAnsi="Arial"/>
          <w:b w:val="false"/>
          <w:i w:val="false"/>
          <w:caps w:val="false"/>
          <w:smallCaps w:val="false"/>
          <w:color w:val="272728"/>
          <w:spacing w:val="0"/>
          <w:sz w:val="20"/>
          <w:szCs w:val="20"/>
        </w:rPr>
        <w:t>the Treasury</w:t>
      </w:r>
      <w:r>
        <w:rPr>
          <w:rFonts w:cs="Calibri" w:ascii="Arial" w:hAnsi="Arial" w:cstheme="minorHAnsi"/>
          <w:sz w:val="20"/>
          <w:szCs w:val="20"/>
        </w:rPr>
        <w:t xml:space="preserve"> and </w:t>
      </w:r>
      <w:r>
        <w:rPr>
          <w:rFonts w:cs="Calibri" w:ascii="Arial" w:hAnsi="Arial" w:cstheme="minorHAnsi"/>
          <w:sz w:val="20"/>
          <w:szCs w:val="20"/>
        </w:rPr>
        <w:t xml:space="preserve">to </w:t>
      </w:r>
      <w:r>
        <w:rPr>
          <w:rFonts w:eastAsia="Times New Roman" w:cs="Calibri" w:ascii="Arial" w:hAnsi="Arial" w:cstheme="minorHAnsi"/>
          <w:sz w:val="20"/>
          <w:szCs w:val="20"/>
          <w:lang w:eastAsia="en-GB"/>
        </w:rPr>
        <w:t xml:space="preserve">Michael Gove? </w:t>
      </w:r>
      <w:r>
        <w:rPr>
          <w:rFonts w:eastAsia="Overpass Thin" w:cs="Calibri" w:ascii="Arial" w:hAnsi="Arial" w:cstheme="minorHAnsi"/>
          <w:sz w:val="20"/>
          <w:szCs w:val="20"/>
        </w:rPr>
        <w:t xml:space="preserve">Full details of Comprehensive Spending Review </w:t>
      </w:r>
      <w:r>
        <w:rPr>
          <w:rFonts w:eastAsia="Overpass Thin" w:cs="Calibri" w:ascii="Arial" w:hAnsi="Arial" w:cstheme="minorHAnsi"/>
          <w:sz w:val="20"/>
          <w:szCs w:val="20"/>
        </w:rPr>
        <w:t xml:space="preserve">are </w:t>
      </w:r>
      <w:r>
        <w:rPr>
          <w:rFonts w:eastAsia="Overpass Thin" w:cs="Calibri" w:ascii="Arial" w:hAnsi="Arial" w:cstheme="minorHAnsi"/>
          <w:sz w:val="20"/>
          <w:szCs w:val="20"/>
        </w:rPr>
        <w:t xml:space="preserve">here: </w:t>
      </w:r>
      <w:hyperlink r:id="rId5">
        <w:r>
          <w:rPr>
            <w:rStyle w:val="InternetLink"/>
            <w:rFonts w:eastAsia="Overpass Thin" w:cs="Calibri" w:ascii="Arial" w:hAnsi="Arial" w:cstheme="minorHAnsi"/>
            <w:sz w:val="20"/>
            <w:szCs w:val="20"/>
          </w:rPr>
          <w:t>https://cohousing.org.uk/news/community-led-homes-comprehensive-spending-review-submission/</w:t>
        </w:r>
      </w:hyperlink>
    </w:p>
    <w:p>
      <w:pPr>
        <w:pStyle w:val="Normal"/>
        <w:rPr>
          <w:rStyle w:val="InternetLink"/>
          <w:rFonts w:ascii="Arial" w:hAnsi="Arial" w:eastAsia="Overpass Thin" w:cs="Calibri" w:cstheme="minorHAnsi"/>
          <w:sz w:val="20"/>
          <w:szCs w:val="20"/>
        </w:rPr>
      </w:pPr>
      <w:r>
        <w:rPr/>
      </w:r>
    </w:p>
    <w:p>
      <w:pPr>
        <w:pStyle w:val="Normal"/>
        <w:rPr/>
      </w:pPr>
      <w:r>
        <w:rPr>
          <w:rStyle w:val="InternetLink"/>
          <w:rFonts w:eastAsia="Overpass Thin" w:cs="Calibri" w:ascii="Arial" w:hAnsi="Arial" w:cstheme="minorHAnsi"/>
          <w:color w:val="000000"/>
          <w:sz w:val="20"/>
          <w:szCs w:val="20"/>
          <w:u w:val="none"/>
        </w:rPr>
        <w:t>Yours sincerely</w:t>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n-GB"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uiPriority w:val="20"/>
    <w:qFormat/>
    <w:rsid w:val="003f6928"/>
    <w:rPr>
      <w:i/>
      <w:iCs/>
    </w:rPr>
  </w:style>
  <w:style w:type="character" w:styleId="InternetLink">
    <w:name w:val="Hyperlink"/>
    <w:basedOn w:val="DefaultParagraphFont"/>
    <w:uiPriority w:val="99"/>
    <w:unhideWhenUsed/>
    <w:rsid w:val="007341cb"/>
    <w:rPr>
      <w:color w:val="0563C1" w:themeColor="hyperlink"/>
      <w:u w:val="single"/>
    </w:rPr>
  </w:style>
  <w:style w:type="character" w:styleId="UnresolvedMention">
    <w:name w:val="Unresolved Mention"/>
    <w:basedOn w:val="DefaultParagraphFont"/>
    <w:uiPriority w:val="99"/>
    <w:semiHidden/>
    <w:unhideWhenUsed/>
    <w:qFormat/>
    <w:rsid w:val="007341cb"/>
    <w:rPr>
      <w:color w:val="605E5C"/>
      <w:shd w:fill="E1DFDD" w:val="clear"/>
    </w:rPr>
  </w:style>
  <w:style w:type="character" w:styleId="VisitedInternetLink">
    <w:name w:val="FollowedHyperlink"/>
    <w:basedOn w:val="DefaultParagraphFont"/>
    <w:uiPriority w:val="99"/>
    <w:semiHidden/>
    <w:unhideWhenUsed/>
    <w:rsid w:val="007341cb"/>
    <w:rPr>
      <w:color w:val="954F72" w:themeColor="followedHyperlink"/>
      <w:u w:val="single"/>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Footnote">
    <w:name w:val="Footnote Text"/>
    <w:basedOn w:val="Normal"/>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ssets.publishing.service.gov.uk/government/uploads/system/uploads/attachment_data/file/1013928/Bacon_Review.pdf" TargetMode="External"/><Relationship Id="rId3" Type="http://schemas.openxmlformats.org/officeDocument/2006/relationships/hyperlink" Target="http://www.communiyledhomes.org.uk/" TargetMode="External"/><Relationship Id="rId4" Type="http://schemas.openxmlformats.org/officeDocument/2006/relationships/hyperlink" Target="https://cohousing.org.uk/news/community-led-homes-comprehensive-spending-review-submission/" TargetMode="External"/><Relationship Id="rId5" Type="http://schemas.openxmlformats.org/officeDocument/2006/relationships/hyperlink" Target=""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Application>LibreOffice/7.2.1.2$MacOSX_X86_64 LibreOffice_project/87b77fad49947c1441b67c559c339af8f3517e22</Application>
  <AppVersion>15.0000</AppVersion>
  <Pages>1</Pages>
  <Words>540</Words>
  <Characters>2913</Characters>
  <CharactersWithSpaces>3457</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2021-10-07T17:24:00Z</dcterms:created>
  <dc:creator>Owen Jarvis</dc:creator>
  <dc:description/>
  <dc:language>en-GB</dc:language>
  <cp:lastModifiedBy/>
  <dcterms:modified xsi:type="dcterms:W3CDTF">2021-10-08T16:53:05Z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